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78" w:rsidRDefault="00B33178" w:rsidP="003019A0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bg-BG"/>
        </w:rPr>
        <w:drawing>
          <wp:inline distT="0" distB="0" distL="0" distR="0">
            <wp:extent cx="685800" cy="809625"/>
            <wp:effectExtent l="19050" t="0" r="0" b="0"/>
            <wp:docPr id="4" name="Картина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A0" w:rsidRPr="004E389C" w:rsidRDefault="003019A0" w:rsidP="003019A0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4E389C">
        <w:rPr>
          <w:rFonts w:ascii="Verdana" w:hAnsi="Verdana"/>
          <w:b/>
          <w:sz w:val="40"/>
          <w:szCs w:val="40"/>
          <w:u w:val="single"/>
        </w:rPr>
        <w:t xml:space="preserve">ОБЩИНА </w:t>
      </w:r>
      <w:r w:rsidR="004E389C" w:rsidRPr="004E389C">
        <w:rPr>
          <w:rFonts w:ascii="Verdana" w:hAnsi="Verdana"/>
          <w:b/>
          <w:sz w:val="40"/>
          <w:szCs w:val="40"/>
          <w:u w:val="single"/>
        </w:rPr>
        <w:t xml:space="preserve"> </w:t>
      </w:r>
      <w:r w:rsidRPr="004E389C">
        <w:rPr>
          <w:rFonts w:ascii="Verdana" w:hAnsi="Verdana"/>
          <w:b/>
          <w:sz w:val="40"/>
          <w:szCs w:val="40"/>
          <w:u w:val="single"/>
        </w:rPr>
        <w:t>КОПРИВЩИЦА</w:t>
      </w:r>
    </w:p>
    <w:p w:rsidR="003019A0" w:rsidRPr="004E389C" w:rsidRDefault="003019A0" w:rsidP="003019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Arial"/>
          <w:b/>
          <w:color w:val="444444"/>
          <w:sz w:val="36"/>
          <w:szCs w:val="36"/>
        </w:rPr>
      </w:pPr>
      <w:r w:rsidRPr="004E389C">
        <w:rPr>
          <w:rFonts w:ascii="Verdana" w:hAnsi="Verdana" w:cs="Arial"/>
          <w:b/>
          <w:color w:val="444444"/>
          <w:sz w:val="36"/>
          <w:szCs w:val="36"/>
        </w:rPr>
        <w:t>С Ъ О Б Щ Е Н И Е</w:t>
      </w:r>
    </w:p>
    <w:p w:rsidR="003019A0" w:rsidRPr="004E389C" w:rsidRDefault="003019A0" w:rsidP="003019A0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Arial"/>
          <w:b/>
          <w:color w:val="444444"/>
          <w:sz w:val="36"/>
          <w:szCs w:val="36"/>
        </w:rPr>
      </w:pPr>
    </w:p>
    <w:p w:rsidR="003019A0" w:rsidRDefault="003019A0" w:rsidP="003019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</w:p>
    <w:p w:rsidR="003019A0" w:rsidRPr="004E389C" w:rsidRDefault="003019A0" w:rsidP="004E38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b/>
          <w:color w:val="444444"/>
        </w:rPr>
      </w:pPr>
      <w:r>
        <w:rPr>
          <w:rFonts w:ascii="Arial" w:hAnsi="Arial" w:cs="Arial"/>
          <w:color w:val="444444"/>
          <w:sz w:val="21"/>
          <w:szCs w:val="21"/>
        </w:rPr>
        <w:tab/>
      </w:r>
      <w:r w:rsidRPr="004E389C">
        <w:rPr>
          <w:rFonts w:ascii="Verdana" w:hAnsi="Verdana" w:cs="Arial"/>
          <w:b/>
          <w:color w:val="444444"/>
        </w:rPr>
        <w:t>ОБЩИНА КОПРИВЩИЦА, съобщава на гражданите , че всеки избирател може да направи  справка в Из</w:t>
      </w:r>
      <w:r w:rsidR="000C6EAB" w:rsidRPr="004E389C">
        <w:rPr>
          <w:rFonts w:ascii="Verdana" w:hAnsi="Verdana" w:cs="Arial"/>
          <w:b/>
          <w:color w:val="444444"/>
        </w:rPr>
        <w:t>б</w:t>
      </w:r>
      <w:r w:rsidRPr="004E389C">
        <w:rPr>
          <w:rFonts w:ascii="Verdana" w:hAnsi="Verdana" w:cs="Arial"/>
          <w:b/>
          <w:color w:val="444444"/>
        </w:rPr>
        <w:t xml:space="preserve">ирателните списъци : </w:t>
      </w:r>
    </w:p>
    <w:p w:rsidR="003019A0" w:rsidRPr="004E389C" w:rsidRDefault="004E389C" w:rsidP="003019A0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Arial"/>
          <w:b/>
          <w:color w:val="444444"/>
        </w:rPr>
      </w:pPr>
      <w:r>
        <w:rPr>
          <w:rFonts w:ascii="Verdana" w:hAnsi="Verdana" w:cs="Arial"/>
          <w:b/>
          <w:color w:val="444444"/>
        </w:rPr>
        <w:t>- на обявените със З</w:t>
      </w:r>
      <w:r w:rsidR="003019A0" w:rsidRPr="004E389C">
        <w:rPr>
          <w:rFonts w:ascii="Verdana" w:hAnsi="Verdana" w:cs="Arial"/>
          <w:b/>
          <w:color w:val="444444"/>
        </w:rPr>
        <w:t xml:space="preserve">аповед на Кмета на Община </w:t>
      </w:r>
      <w:r w:rsidR="00B33178" w:rsidRPr="004E389C">
        <w:rPr>
          <w:rFonts w:ascii="Verdana" w:hAnsi="Verdana" w:cs="Arial"/>
          <w:b/>
          <w:color w:val="444444"/>
        </w:rPr>
        <w:t>Копривщица места :</w:t>
      </w:r>
    </w:p>
    <w:p w:rsidR="000C6EAB" w:rsidRPr="000C6EAB" w:rsidRDefault="00B33178" w:rsidP="003019A0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Arial"/>
          <w:b/>
          <w:color w:val="444444"/>
          <w:u w:val="single"/>
        </w:rPr>
      </w:pPr>
      <w:r w:rsidRPr="000C6EAB">
        <w:rPr>
          <w:rFonts w:ascii="Verdana" w:hAnsi="Verdana" w:cs="Arial"/>
          <w:b/>
          <w:color w:val="444444"/>
          <w:u w:val="single"/>
        </w:rPr>
        <w:t>Първа секция :</w:t>
      </w:r>
      <w:r w:rsidR="000C6EAB" w:rsidRPr="000C6EAB">
        <w:rPr>
          <w:rFonts w:ascii="Verdana" w:hAnsi="Verdana" w:cs="Arial"/>
          <w:b/>
          <w:color w:val="444444"/>
          <w:u w:val="single"/>
        </w:rPr>
        <w:t xml:space="preserve"> гр.Копривщица,</w:t>
      </w:r>
    </w:p>
    <w:p w:rsidR="000C6EAB" w:rsidRDefault="00B33178" w:rsidP="003019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Посетителски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център „ БИОХИМ „</w:t>
      </w:r>
    </w:p>
    <w:p w:rsidR="00B33178" w:rsidRDefault="00B33178" w:rsidP="003019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БУЛ. „ Х.НЕНЧО ДОНЧЕВ ПАЛАВЕЕВ”</w:t>
      </w:r>
      <w:r w:rsidR="000C6EAB">
        <w:rPr>
          <w:rFonts w:ascii="Arial" w:hAnsi="Arial" w:cs="Arial"/>
          <w:color w:val="444444"/>
          <w:sz w:val="21"/>
          <w:szCs w:val="21"/>
        </w:rPr>
        <w:t xml:space="preserve"> 77б;</w:t>
      </w:r>
    </w:p>
    <w:p w:rsidR="000C6EAB" w:rsidRPr="000C6EAB" w:rsidRDefault="000C6EAB" w:rsidP="003019A0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Arial"/>
          <w:b/>
          <w:color w:val="444444"/>
          <w:u w:val="single"/>
        </w:rPr>
      </w:pPr>
      <w:r w:rsidRPr="000C6EAB">
        <w:rPr>
          <w:rFonts w:ascii="Verdana" w:hAnsi="Verdana" w:cs="Arial"/>
          <w:b/>
          <w:color w:val="444444"/>
          <w:u w:val="single"/>
        </w:rPr>
        <w:t>Втора секция : гр.Копривщица,</w:t>
      </w:r>
    </w:p>
    <w:p w:rsidR="000C6EAB" w:rsidRDefault="000C6EAB" w:rsidP="003019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Община Копривщица „ Ритуална зала „</w:t>
      </w:r>
    </w:p>
    <w:p w:rsidR="000C6EAB" w:rsidRDefault="000C6EAB" w:rsidP="003019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УЛ. „ ЛЮБЕН КАРАВЕЛОВ „ № 16 ;</w:t>
      </w:r>
    </w:p>
    <w:p w:rsidR="000C6EAB" w:rsidRPr="000C6EAB" w:rsidRDefault="000C6EAB" w:rsidP="003019A0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Arial"/>
          <w:b/>
          <w:color w:val="444444"/>
          <w:u w:val="single"/>
        </w:rPr>
      </w:pPr>
      <w:r w:rsidRPr="000C6EAB">
        <w:rPr>
          <w:rFonts w:ascii="Verdana" w:hAnsi="Verdana" w:cs="Arial"/>
          <w:b/>
          <w:color w:val="444444"/>
          <w:u w:val="single"/>
        </w:rPr>
        <w:t>Трета секция : гр.Копривщица,</w:t>
      </w:r>
    </w:p>
    <w:p w:rsidR="000C6EAB" w:rsidRDefault="000C6EAB" w:rsidP="003019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Старото училище „ Св.Св.Кирил и Методий”</w:t>
      </w:r>
    </w:p>
    <w:p w:rsidR="000C6EAB" w:rsidRDefault="000C6EAB" w:rsidP="003019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УЛ.”ЛЮБЕН КАРАВЕЛОВ „ № 17;</w:t>
      </w:r>
    </w:p>
    <w:p w:rsidR="003019A0" w:rsidRDefault="003019A0" w:rsidP="003019A0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Arial"/>
          <w:color w:val="0070C0"/>
          <w:sz w:val="28"/>
          <w:szCs w:val="28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r w:rsidRPr="00A55A67">
        <w:rPr>
          <w:rFonts w:ascii="Verdana" w:hAnsi="Verdana" w:cs="Arial"/>
          <w:b/>
          <w:color w:val="444444"/>
          <w:sz w:val="21"/>
          <w:szCs w:val="21"/>
        </w:rPr>
        <w:t>на интернет-страницата на ГД „ГРАО”</w:t>
      </w:r>
      <w:r>
        <w:rPr>
          <w:rFonts w:ascii="Arial" w:hAnsi="Arial" w:cs="Arial"/>
          <w:color w:val="444444"/>
          <w:sz w:val="21"/>
          <w:szCs w:val="21"/>
        </w:rPr>
        <w:t xml:space="preserve"> -  </w:t>
      </w:r>
      <w:hyperlink r:id="rId5" w:history="1">
        <w:r w:rsidRPr="000C6EAB">
          <w:rPr>
            <w:rStyle w:val="a4"/>
            <w:rFonts w:ascii="Verdana" w:hAnsi="Verdana" w:cs="Arial"/>
            <w:color w:val="0070C0"/>
            <w:sz w:val="28"/>
            <w:szCs w:val="28"/>
            <w:u w:val="none"/>
          </w:rPr>
          <w:t>http://www.grao.bg/elections</w:t>
        </w:r>
      </w:hyperlink>
    </w:p>
    <w:p w:rsidR="00141122" w:rsidRDefault="00141122" w:rsidP="001411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444444"/>
        </w:rPr>
      </w:pPr>
      <w:r>
        <w:rPr>
          <w:rFonts w:ascii="Verdana" w:hAnsi="Verdana" w:cs="Arial"/>
          <w:color w:val="444444"/>
        </w:rPr>
        <w:t>”Искане за гласуване по настоящ адрес „ се подава и по електронен път от общинските администрации след  идентификация с електронен подпис.</w:t>
      </w:r>
    </w:p>
    <w:p w:rsidR="000C6EAB" w:rsidRPr="000C6EAB" w:rsidRDefault="003019A0" w:rsidP="000C6EAB">
      <w:pPr>
        <w:pStyle w:val="a7"/>
        <w:rPr>
          <w:rFonts w:ascii="Verdana" w:hAnsi="Verdana" w:cs="Arial"/>
          <w:color w:val="0070C0"/>
          <w:sz w:val="28"/>
          <w:szCs w:val="28"/>
        </w:rPr>
      </w:pPr>
      <w:r w:rsidRPr="00A55A67">
        <w:rPr>
          <w:rFonts w:ascii="Verdana" w:hAnsi="Verdana" w:cs="Arial"/>
          <w:b/>
          <w:color w:val="444444"/>
          <w:sz w:val="21"/>
          <w:szCs w:val="21"/>
        </w:rPr>
        <w:t xml:space="preserve">- на интернет-страницата на Община </w:t>
      </w:r>
      <w:r w:rsidR="000C6EAB" w:rsidRPr="00A55A67">
        <w:rPr>
          <w:rFonts w:ascii="Verdana" w:hAnsi="Verdana" w:cs="Arial"/>
          <w:b/>
          <w:color w:val="444444"/>
          <w:sz w:val="21"/>
          <w:szCs w:val="21"/>
        </w:rPr>
        <w:t>Копривщица</w:t>
      </w:r>
      <w:r w:rsidRPr="00A55A67">
        <w:rPr>
          <w:rFonts w:ascii="Verdana" w:hAnsi="Verdana" w:cs="Arial"/>
          <w:b/>
          <w:color w:val="444444"/>
          <w:sz w:val="21"/>
          <w:szCs w:val="21"/>
        </w:rPr>
        <w:t xml:space="preserve"> </w:t>
      </w:r>
      <w:r w:rsidR="00A55A67">
        <w:rPr>
          <w:rFonts w:ascii="Arial" w:hAnsi="Arial" w:cs="Arial"/>
          <w:color w:val="444444"/>
          <w:sz w:val="21"/>
          <w:szCs w:val="21"/>
          <w:lang w:val="bg-BG"/>
        </w:rPr>
        <w:t>:</w:t>
      </w:r>
      <w:hyperlink r:id="rId6" w:history="1">
        <w:r w:rsidR="000C6EAB" w:rsidRPr="000C6EAB">
          <w:rPr>
            <w:rStyle w:val="a4"/>
            <w:rFonts w:ascii="Verdana" w:hAnsi="Verdana" w:cs="Arial"/>
            <w:color w:val="0070C0"/>
            <w:sz w:val="28"/>
            <w:szCs w:val="28"/>
            <w:lang w:val="en-US"/>
          </w:rPr>
          <w:t>www.koprivshtitsa-bg.com</w:t>
        </w:r>
      </w:hyperlink>
    </w:p>
    <w:p w:rsidR="003019A0" w:rsidRDefault="003019A0" w:rsidP="003019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</w:p>
    <w:p w:rsidR="003019A0" w:rsidRPr="004E389C" w:rsidRDefault="003019A0" w:rsidP="003019A0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Arial"/>
          <w:color w:val="0070C0"/>
          <w:sz w:val="32"/>
          <w:szCs w:val="32"/>
        </w:rPr>
      </w:pPr>
      <w:r w:rsidRPr="00A55A67">
        <w:rPr>
          <w:rFonts w:ascii="Verdana" w:hAnsi="Verdana" w:cs="Arial"/>
          <w:b/>
          <w:color w:val="444444"/>
          <w:sz w:val="21"/>
          <w:szCs w:val="21"/>
        </w:rPr>
        <w:t>- на телефон</w:t>
      </w:r>
      <w:r w:rsidR="004E389C">
        <w:rPr>
          <w:rFonts w:ascii="Arial" w:hAnsi="Arial" w:cs="Arial"/>
          <w:color w:val="444444"/>
          <w:sz w:val="21"/>
          <w:szCs w:val="21"/>
        </w:rPr>
        <w:t xml:space="preserve"> </w:t>
      </w:r>
      <w:r w:rsidR="004E389C" w:rsidRPr="00A55A67">
        <w:rPr>
          <w:rFonts w:ascii="Arial" w:hAnsi="Arial" w:cs="Arial"/>
          <w:b/>
          <w:color w:val="444444"/>
          <w:sz w:val="21"/>
          <w:szCs w:val="21"/>
        </w:rPr>
        <w:t>: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 w:rsidR="004E389C" w:rsidRPr="004E389C">
        <w:rPr>
          <w:rFonts w:ascii="Verdana" w:hAnsi="Verdana" w:cs="Arial"/>
          <w:color w:val="0070C0"/>
          <w:sz w:val="32"/>
          <w:szCs w:val="32"/>
        </w:rPr>
        <w:t>0885897376</w:t>
      </w:r>
      <w:r w:rsidR="004E389C">
        <w:rPr>
          <w:rFonts w:ascii="Verdana" w:hAnsi="Verdana" w:cs="Arial"/>
          <w:color w:val="0070C0"/>
          <w:sz w:val="32"/>
          <w:szCs w:val="32"/>
        </w:rPr>
        <w:t xml:space="preserve"> служба ГРАО</w:t>
      </w:r>
    </w:p>
    <w:p w:rsidR="00141122" w:rsidRPr="00D20EBD" w:rsidRDefault="003019A0" w:rsidP="001411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444444"/>
          <w:lang w:val="en-US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  <w:r w:rsidRPr="004E389C">
        <w:rPr>
          <w:rFonts w:ascii="Verdana" w:hAnsi="Verdana" w:cs="Arial"/>
          <w:color w:val="444444"/>
        </w:rPr>
        <w:t xml:space="preserve">Заявления за вписване в избирателния списък по настоящ адрес по чл.36, ал.1 от Изборния кодекс (ИК); се подават: в сградата на Община </w:t>
      </w:r>
      <w:r w:rsidR="004E389C" w:rsidRPr="004E389C">
        <w:rPr>
          <w:rFonts w:ascii="Verdana" w:hAnsi="Verdana" w:cs="Arial"/>
          <w:color w:val="444444"/>
        </w:rPr>
        <w:t>Копривщица, на адрес: гр. Копривщица, у</w:t>
      </w:r>
      <w:r w:rsidRPr="004E389C">
        <w:rPr>
          <w:rFonts w:ascii="Verdana" w:hAnsi="Verdana" w:cs="Arial"/>
          <w:color w:val="444444"/>
        </w:rPr>
        <w:t>л. „</w:t>
      </w:r>
      <w:r w:rsidR="004E389C" w:rsidRPr="004E389C">
        <w:rPr>
          <w:rFonts w:ascii="Verdana" w:hAnsi="Verdana" w:cs="Arial"/>
          <w:color w:val="444444"/>
        </w:rPr>
        <w:t xml:space="preserve"> Любен Каравелов</w:t>
      </w:r>
      <w:r w:rsidRPr="004E389C">
        <w:rPr>
          <w:rFonts w:ascii="Verdana" w:hAnsi="Verdana" w:cs="Arial"/>
          <w:color w:val="444444"/>
        </w:rPr>
        <w:t xml:space="preserve">” № </w:t>
      </w:r>
      <w:r w:rsidR="004E389C" w:rsidRPr="004E389C">
        <w:rPr>
          <w:rFonts w:ascii="Verdana" w:hAnsi="Verdana" w:cs="Arial"/>
          <w:color w:val="444444"/>
        </w:rPr>
        <w:t>16</w:t>
      </w:r>
      <w:r w:rsidRPr="004E389C">
        <w:rPr>
          <w:rFonts w:ascii="Verdana" w:hAnsi="Verdana" w:cs="Arial"/>
          <w:color w:val="444444"/>
        </w:rPr>
        <w:t>,  от 08,</w:t>
      </w:r>
      <w:r w:rsidR="004E389C" w:rsidRPr="004E389C">
        <w:rPr>
          <w:rFonts w:ascii="Verdana" w:hAnsi="Verdana" w:cs="Arial"/>
          <w:color w:val="444444"/>
        </w:rPr>
        <w:t>0</w:t>
      </w:r>
      <w:r w:rsidRPr="004E389C">
        <w:rPr>
          <w:rFonts w:ascii="Verdana" w:hAnsi="Verdana" w:cs="Arial"/>
          <w:color w:val="444444"/>
        </w:rPr>
        <w:t>0 ч. до</w:t>
      </w:r>
      <w:r w:rsidR="00141122">
        <w:rPr>
          <w:rFonts w:ascii="Verdana" w:hAnsi="Verdana" w:cs="Arial"/>
          <w:color w:val="444444"/>
        </w:rPr>
        <w:t xml:space="preserve"> 17,00 ч.</w:t>
      </w:r>
    </w:p>
    <w:sectPr w:rsidR="00141122" w:rsidRPr="00D20EBD" w:rsidSect="0008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9A0"/>
    <w:rsid w:val="00081D4C"/>
    <w:rsid w:val="000C6EAB"/>
    <w:rsid w:val="00105231"/>
    <w:rsid w:val="00141122"/>
    <w:rsid w:val="003019A0"/>
    <w:rsid w:val="004E389C"/>
    <w:rsid w:val="00851B95"/>
    <w:rsid w:val="00A55A67"/>
    <w:rsid w:val="00B33178"/>
    <w:rsid w:val="00D2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19A0"/>
    <w:rPr>
      <w:color w:val="0000FF"/>
      <w:u w:val="single"/>
    </w:rPr>
  </w:style>
  <w:style w:type="paragraph" w:customStyle="1" w:styleId="secondary-heading">
    <w:name w:val="secondary-heading"/>
    <w:basedOn w:val="a"/>
    <w:rsid w:val="0030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0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019A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0C6E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Долен колонтитул Знак"/>
    <w:basedOn w:val="a0"/>
    <w:link w:val="a7"/>
    <w:rsid w:val="000C6EA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privshtitsa-bg.com" TargetMode="External"/><Relationship Id="rId5" Type="http://schemas.openxmlformats.org/officeDocument/2006/relationships/hyperlink" Target="http://www.grao.bg/elect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4</cp:revision>
  <cp:lastPrinted>2019-09-18T07:01:00Z</cp:lastPrinted>
  <dcterms:created xsi:type="dcterms:W3CDTF">2019-09-18T06:24:00Z</dcterms:created>
  <dcterms:modified xsi:type="dcterms:W3CDTF">2019-09-18T11:42:00Z</dcterms:modified>
</cp:coreProperties>
</file>